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C63" w:rsidRPr="00A77C63" w:rsidRDefault="00A77C63">
      <w:pPr>
        <w:pStyle w:val="ConsPlusNormal"/>
        <w:jc w:val="right"/>
        <w:outlineLvl w:val="0"/>
      </w:pPr>
      <w:bookmarkStart w:id="0" w:name="_GoBack"/>
      <w:bookmarkEnd w:id="0"/>
      <w:r w:rsidRPr="00A77C63">
        <w:t>Приложение 21</w:t>
      </w:r>
    </w:p>
    <w:p w:rsidR="00A77C63" w:rsidRPr="00A77C63" w:rsidRDefault="00A77C63">
      <w:pPr>
        <w:pStyle w:val="ConsPlusNormal"/>
        <w:jc w:val="right"/>
      </w:pPr>
      <w:r w:rsidRPr="00A77C63">
        <w:t>к решению</w:t>
      </w:r>
    </w:p>
    <w:p w:rsidR="00A77C63" w:rsidRPr="00A77C63" w:rsidRDefault="00A77C63">
      <w:pPr>
        <w:pStyle w:val="ConsPlusNormal"/>
        <w:jc w:val="right"/>
      </w:pPr>
      <w:r w:rsidRPr="00A77C63">
        <w:t>Думы Белоярского района</w:t>
      </w:r>
    </w:p>
    <w:p w:rsidR="00A77C63" w:rsidRPr="00A77C63" w:rsidRDefault="00A77C63">
      <w:pPr>
        <w:pStyle w:val="ConsPlusNormal"/>
        <w:jc w:val="right"/>
      </w:pPr>
      <w:r w:rsidRPr="00A77C63">
        <w:t>от 29 ноября 2019 года N 63</w:t>
      </w:r>
    </w:p>
    <w:p w:rsidR="00A77C63" w:rsidRPr="00A77C63" w:rsidRDefault="00A77C63">
      <w:pPr>
        <w:pStyle w:val="ConsPlusNormal"/>
        <w:jc w:val="both"/>
      </w:pPr>
    </w:p>
    <w:p w:rsidR="00A77C63" w:rsidRPr="00A77C63" w:rsidRDefault="00A77C63">
      <w:pPr>
        <w:pStyle w:val="ConsPlusTitle"/>
        <w:jc w:val="center"/>
      </w:pPr>
      <w:r w:rsidRPr="00A77C63">
        <w:t>РАСПРЕДЕЛЕНИЕ</w:t>
      </w:r>
    </w:p>
    <w:p w:rsidR="00A77C63" w:rsidRPr="00A77C63" w:rsidRDefault="00A77C63">
      <w:pPr>
        <w:pStyle w:val="ConsPlusTitle"/>
        <w:jc w:val="center"/>
      </w:pPr>
      <w:r w:rsidRPr="00A77C63">
        <w:t>БЮДЖЕТНЫХ АССИГНОВАНИЙ ПО РАЗДЕЛАМ, ПОДРАЗДЕЛАМ</w:t>
      </w:r>
    </w:p>
    <w:p w:rsidR="00A77C63" w:rsidRPr="00A77C63" w:rsidRDefault="00A77C63">
      <w:pPr>
        <w:pStyle w:val="ConsPlusTitle"/>
        <w:jc w:val="center"/>
      </w:pPr>
      <w:r w:rsidRPr="00A77C63">
        <w:t>КЛАССИФИКАЦИИ РАСХОДОВ БЮДЖЕТА БЕЛОЯРСКОГО РАЙОНА</w:t>
      </w:r>
    </w:p>
    <w:p w:rsidR="00A77C63" w:rsidRPr="00A77C63" w:rsidRDefault="00A77C63">
      <w:pPr>
        <w:pStyle w:val="ConsPlusTitle"/>
        <w:jc w:val="center"/>
      </w:pPr>
      <w:r w:rsidRPr="00A77C63">
        <w:t>НА ПЛАНОВЫЙ ПЕРИОД 2021 И 2022 ГОДОВ</w:t>
      </w:r>
    </w:p>
    <w:p w:rsidR="00A77C63" w:rsidRPr="00A77C63" w:rsidRDefault="00A77C6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7C63" w:rsidRPr="00A77C6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Список изменяющих документов</w:t>
            </w:r>
          </w:p>
          <w:p w:rsidR="00A77C63" w:rsidRPr="00A77C63" w:rsidRDefault="00A77C63">
            <w:pPr>
              <w:pStyle w:val="ConsPlusNormal"/>
              <w:jc w:val="center"/>
            </w:pPr>
            <w:r w:rsidRPr="00A77C63">
              <w:t xml:space="preserve">(в ред. </w:t>
            </w:r>
            <w:hyperlink r:id="rId4" w:history="1">
              <w:r w:rsidRPr="00A77C63">
                <w:t>решения</w:t>
              </w:r>
            </w:hyperlink>
            <w:r w:rsidRPr="00A77C63">
              <w:t xml:space="preserve"> Думы Белоярского района от 23.12.2020 N 70)</w:t>
            </w:r>
          </w:p>
        </w:tc>
      </w:tr>
    </w:tbl>
    <w:p w:rsidR="00A77C63" w:rsidRPr="00A77C63" w:rsidRDefault="00A77C63">
      <w:pPr>
        <w:pStyle w:val="ConsPlusNormal"/>
        <w:jc w:val="center"/>
      </w:pPr>
    </w:p>
    <w:p w:rsidR="00A77C63" w:rsidRPr="00A77C63" w:rsidRDefault="00A77C63">
      <w:pPr>
        <w:pStyle w:val="ConsPlusNormal"/>
        <w:jc w:val="right"/>
      </w:pPr>
      <w:r w:rsidRPr="00A77C63">
        <w:t>(рублей)</w:t>
      </w:r>
    </w:p>
    <w:p w:rsidR="00A77C63" w:rsidRPr="00A77C63" w:rsidRDefault="00A77C6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624"/>
        <w:gridCol w:w="737"/>
        <w:gridCol w:w="1928"/>
        <w:gridCol w:w="1928"/>
      </w:tblGrid>
      <w:tr w:rsidR="00A77C63" w:rsidRPr="00A77C63" w:rsidTr="00A77C63">
        <w:trPr>
          <w:tblHeader/>
        </w:trPr>
        <w:tc>
          <w:tcPr>
            <w:tcW w:w="3855" w:type="dxa"/>
            <w:vMerge w:val="restart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Наименование</w:t>
            </w:r>
          </w:p>
        </w:tc>
        <w:tc>
          <w:tcPr>
            <w:tcW w:w="624" w:type="dxa"/>
            <w:vMerge w:val="restart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Раздел</w:t>
            </w:r>
          </w:p>
        </w:tc>
        <w:tc>
          <w:tcPr>
            <w:tcW w:w="737" w:type="dxa"/>
            <w:vMerge w:val="restart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Подраздел</w:t>
            </w:r>
          </w:p>
        </w:tc>
        <w:tc>
          <w:tcPr>
            <w:tcW w:w="3856" w:type="dxa"/>
            <w:gridSpan w:val="2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Сумма на год</w:t>
            </w:r>
          </w:p>
        </w:tc>
      </w:tr>
      <w:tr w:rsidR="00A77C63" w:rsidRPr="00A77C63" w:rsidTr="00A77C63">
        <w:trPr>
          <w:tblHeader/>
        </w:trPr>
        <w:tc>
          <w:tcPr>
            <w:tcW w:w="3855" w:type="dxa"/>
            <w:vMerge/>
          </w:tcPr>
          <w:p w:rsidR="00A77C63" w:rsidRPr="00A77C63" w:rsidRDefault="00A77C63"/>
        </w:tc>
        <w:tc>
          <w:tcPr>
            <w:tcW w:w="624" w:type="dxa"/>
            <w:vMerge/>
          </w:tcPr>
          <w:p w:rsidR="00A77C63" w:rsidRPr="00A77C63" w:rsidRDefault="00A77C63"/>
        </w:tc>
        <w:tc>
          <w:tcPr>
            <w:tcW w:w="737" w:type="dxa"/>
            <w:vMerge/>
          </w:tcPr>
          <w:p w:rsidR="00A77C63" w:rsidRPr="00A77C63" w:rsidRDefault="00A77C63"/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2021 год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2022 год</w:t>
            </w:r>
          </w:p>
        </w:tc>
      </w:tr>
      <w:tr w:rsidR="00A77C63" w:rsidRPr="00A77C63" w:rsidTr="00A77C63">
        <w:trPr>
          <w:tblHeader/>
        </w:trPr>
        <w:tc>
          <w:tcPr>
            <w:tcW w:w="3855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1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2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  <w:jc w:val="center"/>
            </w:pPr>
            <w:r w:rsidRPr="00A77C63">
              <w:t>5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ОБЩЕГОСУДАРСТВЕННЫЕ ВОПРОСЫ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443605800,00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470058100,00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7404700,00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7411400,00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101100,00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101100,00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175131500,00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175131600,00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Судебная система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9900,00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52700,00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06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50682900,00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50276500,00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Резервные фонды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11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500000,00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500000,00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общегосударственные вопросы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13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209775700,00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236584800,00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НАЦИОНАЛЬНАЯ ОБОРОНА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2210600,00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2276000,00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2210600,00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2276000,00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22255400,00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22725200,00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Органы юстиции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6317300,00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6476100,00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13587600,00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13598600,00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14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2350500,00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2650500,00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НАЦИОНАЛЬНАЯ ЭКОНОМИКА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127393352,11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129665942,11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Общеэкономические вопросы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6007100,00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6015100,00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Сельское хозяйство и рыболовство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17790210,00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16417600,00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Транспорт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08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5584000,00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24313500,00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Дорожное хозяйство (дорожные фонды)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72817200,00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57681000,00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Связь и информатика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8823300,00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8867200,00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12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16371542,11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16371542,11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ЖИЛИЩНО-КОММУНАЛЬНОЕ ХОЗЯЙСТВО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779269590,00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931422200,00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Жилищное хозяйство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374193120,22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379482100,00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Коммунальное хозяйство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337960476,10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496145196,32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Благоустройство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67083093,68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55762003,68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32900,00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32900,00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ОХРАНА ОКРУЖАЮЩЕЙ СРЕДЫ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06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11096900,00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7201900,00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06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11096900,00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7201900,00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lastRenderedPageBreak/>
              <w:t>ОБРАЗОВАНИЕ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1709161800,00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1691425800,00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Дошкольное образование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418872400,00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418872400,00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Общее образование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990854300,00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990854300,00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Дополнительное образование детей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143471300,00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125702800,00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Молодежная политика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73615100,00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73647600,00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образования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82348700,00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82348700,00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КУЛЬТУРА, КИНЕМАТОГРАФИЯ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08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124242000,00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124749100,00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Культура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08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110788100,00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111249700,00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08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13453900,00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13499400,00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ЗДРАВООХРАНЕНИЕ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604600,00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604600,00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Санитарно-эпидемиологическое благополучие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07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604600,00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604600,00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СОЦИАЛЬНАЯ ПОЛИТИКА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109003100,00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86670400,00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Пенсионное обеспечение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2775700,00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2775700,00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Социальное обеспечение населения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4393600,00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4433800,00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Охрана семьи и детства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04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84008700,00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61690500,00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10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06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17825100,00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17770400,00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ФИЗИЧЕСКАЯ КУЛЬТУРА И СПОРТ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73963400,00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74432200,00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Массовый спорт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69135100,00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69603900,00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11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05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4828300,00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4828300,00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СРЕДСТВА МАССОВОЙ ИНФОРМАЦИИ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12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20318800,00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20393000,00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Периодическая печать и издательства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12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02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20318800,00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20393000,00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180000,00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187000,00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13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180000,00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187000,00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134776957,89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136668757,89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01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117928000,00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117940700,00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  <w:r w:rsidRPr="00A77C63">
              <w:t>14</w:t>
            </w: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  <w:r w:rsidRPr="00A77C63">
              <w:t>03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16848957,89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18728057,89</w:t>
            </w:r>
          </w:p>
        </w:tc>
      </w:tr>
      <w:tr w:rsidR="00A77C63" w:rsidRPr="00A77C63">
        <w:tc>
          <w:tcPr>
            <w:tcW w:w="3855" w:type="dxa"/>
          </w:tcPr>
          <w:p w:rsidR="00A77C63" w:rsidRPr="00A77C63" w:rsidRDefault="00A77C63">
            <w:pPr>
              <w:pStyle w:val="ConsPlusNormal"/>
            </w:pPr>
            <w:r w:rsidRPr="00A77C63">
              <w:t>Всего</w:t>
            </w:r>
          </w:p>
        </w:tc>
        <w:tc>
          <w:tcPr>
            <w:tcW w:w="624" w:type="dxa"/>
          </w:tcPr>
          <w:p w:rsidR="00A77C63" w:rsidRPr="00A77C63" w:rsidRDefault="00A77C63">
            <w:pPr>
              <w:pStyle w:val="ConsPlusNormal"/>
            </w:pPr>
          </w:p>
        </w:tc>
        <w:tc>
          <w:tcPr>
            <w:tcW w:w="737" w:type="dxa"/>
          </w:tcPr>
          <w:p w:rsidR="00A77C63" w:rsidRPr="00A77C63" w:rsidRDefault="00A77C63">
            <w:pPr>
              <w:pStyle w:val="ConsPlusNormal"/>
            </w:pP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3558082300,00</w:t>
            </w:r>
          </w:p>
        </w:tc>
        <w:tc>
          <w:tcPr>
            <w:tcW w:w="1928" w:type="dxa"/>
          </w:tcPr>
          <w:p w:rsidR="00A77C63" w:rsidRPr="00A77C63" w:rsidRDefault="00A77C63">
            <w:pPr>
              <w:pStyle w:val="ConsPlusNormal"/>
            </w:pPr>
            <w:r w:rsidRPr="00A77C63">
              <w:t>3698480200,00</w:t>
            </w:r>
          </w:p>
        </w:tc>
      </w:tr>
    </w:tbl>
    <w:p w:rsidR="00A77C63" w:rsidRPr="00A77C63" w:rsidRDefault="00A77C63" w:rsidP="00A77C63">
      <w:pPr>
        <w:pStyle w:val="ConsPlusNormal"/>
        <w:jc w:val="center"/>
      </w:pPr>
      <w:r w:rsidRPr="00A77C63">
        <w:t>__________________________________________</w:t>
      </w:r>
    </w:p>
    <w:p w:rsidR="00A77C63" w:rsidRPr="00A77C63" w:rsidRDefault="00A77C63">
      <w:pPr>
        <w:pStyle w:val="ConsPlusNormal"/>
        <w:jc w:val="both"/>
      </w:pPr>
    </w:p>
    <w:p w:rsidR="00A77C63" w:rsidRPr="00A77C63" w:rsidRDefault="00A77C63">
      <w:pPr>
        <w:pStyle w:val="ConsPlusNormal"/>
        <w:jc w:val="both"/>
      </w:pPr>
    </w:p>
    <w:p w:rsidR="00A77C63" w:rsidRPr="00A77C63" w:rsidRDefault="00A77C63">
      <w:pPr>
        <w:pStyle w:val="ConsPlusNormal"/>
        <w:jc w:val="both"/>
      </w:pPr>
    </w:p>
    <w:p w:rsidR="00A77C63" w:rsidRPr="00A77C63" w:rsidRDefault="00A77C63">
      <w:pPr>
        <w:pStyle w:val="ConsPlusNormal"/>
        <w:jc w:val="both"/>
      </w:pPr>
    </w:p>
    <w:p w:rsidR="009E6470" w:rsidRPr="00A77C63" w:rsidRDefault="009E6470"/>
    <w:sectPr w:rsidR="009E6470" w:rsidRPr="00A77C63" w:rsidSect="00CB085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C63"/>
    <w:rsid w:val="00217ED9"/>
    <w:rsid w:val="00293C8A"/>
    <w:rsid w:val="004A6CF0"/>
    <w:rsid w:val="009E6470"/>
    <w:rsid w:val="00A77C63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AD87"/>
  <w15:chartTrackingRefBased/>
  <w15:docId w15:val="{C8D99ABD-2EC9-4D60-BA98-122E7A31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7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5EE9C12BBDD8CE3F7D308DFD12F946D4D2EA80E54D216E98769E266D400EBEB4008352AD21714A46AB2BE706891DE72E853F8741C9150863B7AE17AU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2021-01-21T05:17:00Z</dcterms:created>
  <dcterms:modified xsi:type="dcterms:W3CDTF">2021-01-21T05:26:00Z</dcterms:modified>
</cp:coreProperties>
</file>